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23" w:rsidRDefault="00285823" w:rsidP="00525671">
      <w:pPr>
        <w:shd w:val="clear" w:color="auto" w:fill="FFFFFF"/>
        <w:spacing w:before="100" w:beforeAutospacing="1" w:after="100" w:afterAutospacing="1" w:line="360" w:lineRule="auto"/>
        <w:ind w:firstLine="720"/>
        <w:jc w:val="center"/>
        <w:rPr>
          <w:rFonts w:ascii="Arial" w:eastAsia="Times New Roman" w:hAnsi="Arial" w:cs="Arial"/>
          <w:color w:val="000000"/>
          <w:lang w:eastAsia="el-GR"/>
        </w:rPr>
      </w:pPr>
      <w:r w:rsidRPr="002963CE">
        <w:rPr>
          <w:noProof/>
          <w:lang w:eastAsia="el-GR"/>
        </w:rPr>
        <w:drawing>
          <wp:inline distT="0" distB="0" distL="0" distR="0" wp14:anchorId="63F4DC0C" wp14:editId="43AAB351">
            <wp:extent cx="2390775" cy="10763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076325"/>
                    </a:xfrm>
                    <a:prstGeom prst="rect">
                      <a:avLst/>
                    </a:prstGeom>
                    <a:noFill/>
                    <a:ln>
                      <a:noFill/>
                    </a:ln>
                  </pic:spPr>
                </pic:pic>
              </a:graphicData>
            </a:graphic>
          </wp:inline>
        </w:drawing>
      </w:r>
    </w:p>
    <w:p w:rsidR="00285823" w:rsidRPr="00285823" w:rsidRDefault="00285823" w:rsidP="00285823">
      <w:pPr>
        <w:shd w:val="clear" w:color="auto" w:fill="FFFFFF"/>
        <w:spacing w:before="100" w:beforeAutospacing="1" w:after="100" w:afterAutospacing="1" w:line="360" w:lineRule="auto"/>
        <w:ind w:firstLine="720"/>
        <w:jc w:val="right"/>
        <w:rPr>
          <w:rFonts w:ascii="Arial" w:eastAsia="Times New Roman" w:hAnsi="Arial" w:cs="Arial"/>
          <w:b/>
          <w:color w:val="000000"/>
          <w:lang w:eastAsia="el-GR"/>
        </w:rPr>
      </w:pPr>
      <w:r w:rsidRPr="00285823">
        <w:rPr>
          <w:rFonts w:ascii="Arial" w:eastAsia="Times New Roman" w:hAnsi="Arial" w:cs="Arial"/>
          <w:b/>
          <w:color w:val="000000"/>
          <w:lang w:eastAsia="el-GR"/>
        </w:rPr>
        <w:t>Αθήνα 5/2/2021</w:t>
      </w:r>
    </w:p>
    <w:p w:rsidR="00285823" w:rsidRPr="00285823" w:rsidRDefault="00285823" w:rsidP="00285823">
      <w:pPr>
        <w:shd w:val="clear" w:color="auto" w:fill="FFFFFF"/>
        <w:spacing w:before="100" w:beforeAutospacing="1" w:after="100" w:afterAutospacing="1" w:line="360" w:lineRule="auto"/>
        <w:ind w:firstLine="720"/>
        <w:jc w:val="center"/>
        <w:rPr>
          <w:rFonts w:ascii="Arial" w:eastAsia="Times New Roman" w:hAnsi="Arial" w:cs="Arial"/>
          <w:b/>
          <w:color w:val="000000"/>
          <w:lang w:eastAsia="el-GR"/>
        </w:rPr>
      </w:pPr>
      <w:r w:rsidRPr="00285823">
        <w:rPr>
          <w:rFonts w:ascii="Arial" w:eastAsia="Times New Roman" w:hAnsi="Arial" w:cs="Arial"/>
          <w:b/>
          <w:color w:val="000000"/>
          <w:lang w:eastAsia="el-GR"/>
        </w:rPr>
        <w:t>ΕΡΩΤΗΣΗ</w:t>
      </w:r>
    </w:p>
    <w:p w:rsidR="00285823" w:rsidRPr="00285823" w:rsidRDefault="00285823" w:rsidP="00285823">
      <w:pPr>
        <w:shd w:val="clear" w:color="auto" w:fill="FFFFFF"/>
        <w:spacing w:before="100" w:beforeAutospacing="1" w:after="100" w:afterAutospacing="1" w:line="360" w:lineRule="auto"/>
        <w:ind w:firstLine="720"/>
        <w:jc w:val="center"/>
        <w:rPr>
          <w:rFonts w:ascii="Arial" w:eastAsia="Times New Roman" w:hAnsi="Arial" w:cs="Arial"/>
          <w:b/>
          <w:color w:val="000000"/>
          <w:lang w:eastAsia="el-GR"/>
        </w:rPr>
      </w:pPr>
      <w:r w:rsidRPr="00285823">
        <w:rPr>
          <w:rFonts w:ascii="Arial" w:eastAsia="Times New Roman" w:hAnsi="Arial" w:cs="Arial"/>
          <w:b/>
          <w:color w:val="000000"/>
          <w:lang w:eastAsia="el-GR"/>
        </w:rPr>
        <w:t>Προς τον Υπουργό Υγείας</w:t>
      </w:r>
    </w:p>
    <w:p w:rsidR="00285823" w:rsidRPr="00285823" w:rsidRDefault="00285823" w:rsidP="00285823">
      <w:pPr>
        <w:shd w:val="clear" w:color="auto" w:fill="FFFFFF"/>
        <w:spacing w:before="100" w:beforeAutospacing="1" w:after="100" w:afterAutospacing="1" w:line="360" w:lineRule="auto"/>
        <w:ind w:firstLine="720"/>
        <w:jc w:val="both"/>
        <w:rPr>
          <w:rFonts w:ascii="Arial" w:eastAsia="Times New Roman" w:hAnsi="Arial" w:cs="Arial"/>
          <w:b/>
          <w:color w:val="000000"/>
          <w:lang w:eastAsia="el-GR"/>
        </w:rPr>
      </w:pPr>
      <w:r w:rsidRPr="00285823">
        <w:rPr>
          <w:rFonts w:ascii="Arial" w:eastAsia="Times New Roman" w:hAnsi="Arial" w:cs="Arial"/>
          <w:b/>
          <w:color w:val="000000"/>
          <w:lang w:eastAsia="el-GR"/>
        </w:rPr>
        <w:t xml:space="preserve">Θέμα: </w:t>
      </w:r>
      <w:bookmarkStart w:id="0" w:name="_GoBack"/>
      <w:r w:rsidRPr="00285823">
        <w:rPr>
          <w:rFonts w:ascii="Arial" w:eastAsia="Times New Roman" w:hAnsi="Arial" w:cs="Arial"/>
          <w:b/>
          <w:color w:val="000000"/>
          <w:lang w:eastAsia="el-GR"/>
        </w:rPr>
        <w:t>« Πρόσληψη παθολόγων και καρδιολόγων στις Μονάδες Χρόνιας Αιμοκάθαρσης»</w:t>
      </w:r>
    </w:p>
    <w:bookmarkEnd w:id="0"/>
    <w:p w:rsidR="001D537F" w:rsidRPr="00AF2F14" w:rsidRDefault="00285823" w:rsidP="00285823">
      <w:pPr>
        <w:shd w:val="clear" w:color="auto" w:fill="FFFFFF"/>
        <w:spacing w:before="100" w:beforeAutospacing="1" w:after="100" w:afterAutospacing="1" w:line="360" w:lineRule="auto"/>
        <w:ind w:firstLine="720"/>
        <w:jc w:val="both"/>
        <w:rPr>
          <w:rFonts w:ascii="Arial" w:eastAsia="Times New Roman" w:hAnsi="Arial" w:cs="Arial"/>
          <w:color w:val="000000"/>
          <w:lang w:eastAsia="el-GR"/>
        </w:rPr>
      </w:pPr>
      <w:r>
        <w:rPr>
          <w:rFonts w:ascii="Arial" w:eastAsia="Times New Roman" w:hAnsi="Arial" w:cs="Arial"/>
          <w:color w:val="000000"/>
          <w:lang w:eastAsia="el-GR"/>
        </w:rPr>
        <w:t>Σ</w:t>
      </w:r>
      <w:r w:rsidR="001D537F" w:rsidRPr="00AF2F14">
        <w:rPr>
          <w:rFonts w:ascii="Arial" w:eastAsia="Times New Roman" w:hAnsi="Arial" w:cs="Arial"/>
          <w:color w:val="000000"/>
          <w:lang w:eastAsia="el-GR"/>
        </w:rPr>
        <w:t xml:space="preserve">τον πρόσφατο νόμο με </w:t>
      </w:r>
      <w:proofErr w:type="spellStart"/>
      <w:r w:rsidR="001D537F" w:rsidRPr="00AF2F14">
        <w:rPr>
          <w:rFonts w:ascii="Arial" w:eastAsia="Times New Roman" w:hAnsi="Arial" w:cs="Arial"/>
          <w:color w:val="000000"/>
          <w:lang w:eastAsia="el-GR"/>
        </w:rPr>
        <w:t>αριθμ</w:t>
      </w:r>
      <w:proofErr w:type="spellEnd"/>
      <w:r w:rsidR="001D537F" w:rsidRPr="00AF2F14">
        <w:rPr>
          <w:rFonts w:ascii="Arial" w:eastAsia="Times New Roman" w:hAnsi="Arial" w:cs="Arial"/>
          <w:color w:val="000000"/>
          <w:lang w:eastAsia="el-GR"/>
        </w:rPr>
        <w:t xml:space="preserve">. 4771/2021 και τίτλο «Κύρωση: α) της από 11.12.2020 Σύμβασης Δωρεάς μεταξύ του Ελληνικού Δημοσίου, του Κοινωφελούς Ιδρύματος με την επωνυμία «Κοινωφελές Ίδρυμα Ιωάννη Σ. </w:t>
      </w:r>
      <w:proofErr w:type="spellStart"/>
      <w:r w:rsidR="001D537F" w:rsidRPr="00AF2F14">
        <w:rPr>
          <w:rFonts w:ascii="Arial" w:eastAsia="Times New Roman" w:hAnsi="Arial" w:cs="Arial"/>
          <w:color w:val="000000"/>
          <w:lang w:eastAsia="el-GR"/>
        </w:rPr>
        <w:t>Λάτση</w:t>
      </w:r>
      <w:proofErr w:type="spellEnd"/>
      <w:r w:rsidR="001D537F" w:rsidRPr="00AF2F14">
        <w:rPr>
          <w:rFonts w:ascii="Arial" w:eastAsia="Times New Roman" w:hAnsi="Arial" w:cs="Arial"/>
          <w:color w:val="000000"/>
          <w:lang w:eastAsia="el-GR"/>
        </w:rPr>
        <w:t xml:space="preserve"> (</w:t>
      </w:r>
      <w:proofErr w:type="spellStart"/>
      <w:r w:rsidR="001D537F" w:rsidRPr="00AF2F14">
        <w:rPr>
          <w:rFonts w:ascii="Arial" w:eastAsia="Times New Roman" w:hAnsi="Arial" w:cs="Arial"/>
          <w:color w:val="000000"/>
          <w:lang w:eastAsia="el-GR"/>
        </w:rPr>
        <w:t>John</w:t>
      </w:r>
      <w:proofErr w:type="spellEnd"/>
      <w:r w:rsidR="001D537F" w:rsidRPr="00AF2F14">
        <w:rPr>
          <w:rFonts w:ascii="Arial" w:eastAsia="Times New Roman" w:hAnsi="Arial" w:cs="Arial"/>
          <w:color w:val="000000"/>
          <w:lang w:eastAsia="el-GR"/>
        </w:rPr>
        <w:t xml:space="preserve"> S. </w:t>
      </w:r>
      <w:proofErr w:type="spellStart"/>
      <w:r w:rsidR="001D537F" w:rsidRPr="00AF2F14">
        <w:rPr>
          <w:rFonts w:ascii="Arial" w:eastAsia="Times New Roman" w:hAnsi="Arial" w:cs="Arial"/>
          <w:color w:val="000000"/>
          <w:lang w:eastAsia="el-GR"/>
        </w:rPr>
        <w:t>Latsis</w:t>
      </w:r>
      <w:proofErr w:type="spellEnd"/>
      <w:r w:rsidR="001D537F" w:rsidRPr="00AF2F14">
        <w:rPr>
          <w:rFonts w:ascii="Arial" w:eastAsia="Times New Roman" w:hAnsi="Arial" w:cs="Arial"/>
          <w:color w:val="000000"/>
          <w:lang w:eastAsia="el-GR"/>
        </w:rPr>
        <w:t xml:space="preserve"> </w:t>
      </w:r>
      <w:proofErr w:type="spellStart"/>
      <w:r w:rsidR="001D537F" w:rsidRPr="00AF2F14">
        <w:rPr>
          <w:rFonts w:ascii="Arial" w:eastAsia="Times New Roman" w:hAnsi="Arial" w:cs="Arial"/>
          <w:color w:val="000000"/>
          <w:lang w:eastAsia="el-GR"/>
        </w:rPr>
        <w:t>Public</w:t>
      </w:r>
      <w:proofErr w:type="spellEnd"/>
      <w:r w:rsidR="001D537F" w:rsidRPr="00AF2F14">
        <w:rPr>
          <w:rFonts w:ascii="Arial" w:eastAsia="Times New Roman" w:hAnsi="Arial" w:cs="Arial"/>
          <w:color w:val="000000"/>
          <w:lang w:eastAsia="el-GR"/>
        </w:rPr>
        <w:t xml:space="preserve"> </w:t>
      </w:r>
      <w:proofErr w:type="spellStart"/>
      <w:r w:rsidR="001D537F" w:rsidRPr="00AF2F14">
        <w:rPr>
          <w:rFonts w:ascii="Arial" w:eastAsia="Times New Roman" w:hAnsi="Arial" w:cs="Arial"/>
          <w:color w:val="000000"/>
          <w:lang w:eastAsia="el-GR"/>
        </w:rPr>
        <w:t>Benefit</w:t>
      </w:r>
      <w:proofErr w:type="spellEnd"/>
      <w:r w:rsidR="001D537F" w:rsidRPr="00AF2F14">
        <w:rPr>
          <w:rFonts w:ascii="Arial" w:eastAsia="Times New Roman" w:hAnsi="Arial" w:cs="Arial"/>
          <w:color w:val="000000"/>
          <w:lang w:eastAsia="el-GR"/>
        </w:rPr>
        <w:t xml:space="preserve"> </w:t>
      </w:r>
      <w:proofErr w:type="spellStart"/>
      <w:r w:rsidR="001D537F" w:rsidRPr="00AF2F14">
        <w:rPr>
          <w:rFonts w:ascii="Arial" w:eastAsia="Times New Roman" w:hAnsi="Arial" w:cs="Arial"/>
          <w:color w:val="000000"/>
          <w:lang w:eastAsia="el-GR"/>
        </w:rPr>
        <w:t>Foundation</w:t>
      </w:r>
      <w:proofErr w:type="spellEnd"/>
      <w:r w:rsidR="001D537F" w:rsidRPr="00AF2F14">
        <w:rPr>
          <w:rFonts w:ascii="Arial" w:eastAsia="Times New Roman" w:hAnsi="Arial" w:cs="Arial"/>
          <w:color w:val="000000"/>
          <w:lang w:eastAsia="el-GR"/>
        </w:rPr>
        <w:t xml:space="preserve">)» και του Ν.Π.Δ.Δ. με την επωνυμία «Γενικό Νοσοκομείο Αθηνών “Γ. ΓΕΝΝΗΜΑΤΑΣ”» και β) της από 9.12.2020 Σύμβασης Δωρεάς μεταξύ του Ελληνικού Δημοσίου, της 4ης </w:t>
      </w:r>
      <w:proofErr w:type="spellStart"/>
      <w:r w:rsidR="001D537F" w:rsidRPr="00AF2F14">
        <w:rPr>
          <w:rFonts w:ascii="Arial" w:eastAsia="Times New Roman" w:hAnsi="Arial" w:cs="Arial"/>
          <w:color w:val="000000"/>
          <w:lang w:eastAsia="el-GR"/>
        </w:rPr>
        <w:t>Υ.Πε</w:t>
      </w:r>
      <w:proofErr w:type="spellEnd"/>
      <w:r w:rsidR="001D537F" w:rsidRPr="00AF2F14">
        <w:rPr>
          <w:rFonts w:ascii="Arial" w:eastAsia="Times New Roman" w:hAnsi="Arial" w:cs="Arial"/>
          <w:color w:val="000000"/>
          <w:lang w:eastAsia="el-GR"/>
        </w:rPr>
        <w:t>. Μακεδονίας και Θράκης, του Αντικαρκινικού Νοσοκομείου Θεσσαλονίκης «</w:t>
      </w:r>
      <w:proofErr w:type="spellStart"/>
      <w:r w:rsidR="001D537F" w:rsidRPr="00AF2F14">
        <w:rPr>
          <w:rFonts w:ascii="Arial" w:eastAsia="Times New Roman" w:hAnsi="Arial" w:cs="Arial"/>
          <w:color w:val="000000"/>
          <w:lang w:eastAsia="el-GR"/>
        </w:rPr>
        <w:t>Θεαγένειο</w:t>
      </w:r>
      <w:proofErr w:type="spellEnd"/>
      <w:r w:rsidR="001D537F" w:rsidRPr="00AF2F14">
        <w:rPr>
          <w:rFonts w:ascii="Arial" w:eastAsia="Times New Roman" w:hAnsi="Arial" w:cs="Arial"/>
          <w:color w:val="000000"/>
          <w:lang w:eastAsia="el-GR"/>
        </w:rPr>
        <w:t xml:space="preserve">», της Άννας Μαρίας </w:t>
      </w:r>
      <w:proofErr w:type="spellStart"/>
      <w:r w:rsidR="001D537F" w:rsidRPr="00AF2F14">
        <w:rPr>
          <w:rFonts w:ascii="Arial" w:eastAsia="Times New Roman" w:hAnsi="Arial" w:cs="Arial"/>
          <w:color w:val="000000"/>
          <w:lang w:eastAsia="el-GR"/>
        </w:rPr>
        <w:t>Λουίζας</w:t>
      </w:r>
      <w:proofErr w:type="spellEnd"/>
      <w:r w:rsidR="001D537F" w:rsidRPr="00AF2F14">
        <w:rPr>
          <w:rFonts w:ascii="Arial" w:eastAsia="Times New Roman" w:hAnsi="Arial" w:cs="Arial"/>
          <w:color w:val="000000"/>
          <w:lang w:eastAsia="el-GR"/>
        </w:rPr>
        <w:t xml:space="preserve"> Ιωάννη </w:t>
      </w:r>
      <w:proofErr w:type="spellStart"/>
      <w:r w:rsidR="001D537F" w:rsidRPr="00AF2F14">
        <w:rPr>
          <w:rFonts w:ascii="Arial" w:eastAsia="Times New Roman" w:hAnsi="Arial" w:cs="Arial"/>
          <w:color w:val="000000"/>
          <w:lang w:eastAsia="el-GR"/>
        </w:rPr>
        <w:t>Λάτση</w:t>
      </w:r>
      <w:proofErr w:type="spellEnd"/>
      <w:r w:rsidR="001D537F" w:rsidRPr="00AF2F14">
        <w:rPr>
          <w:rFonts w:ascii="Arial" w:eastAsia="Times New Roman" w:hAnsi="Arial" w:cs="Arial"/>
          <w:color w:val="000000"/>
          <w:lang w:eastAsia="el-GR"/>
        </w:rPr>
        <w:t xml:space="preserve"> και της Ελληνικής Αντικαρκινικής Εταιρείας και λοιπές διατάξεις του Υπουργείου Υγείας» κατατέθηκε η με </w:t>
      </w:r>
      <w:proofErr w:type="spellStart"/>
      <w:r w:rsidR="001D537F" w:rsidRPr="00AF2F14">
        <w:rPr>
          <w:rFonts w:ascii="Arial" w:eastAsia="Times New Roman" w:hAnsi="Arial" w:cs="Arial"/>
          <w:color w:val="000000"/>
          <w:lang w:eastAsia="el-GR"/>
        </w:rPr>
        <w:t>αριθμ</w:t>
      </w:r>
      <w:proofErr w:type="spellEnd"/>
      <w:r w:rsidR="001D537F" w:rsidRPr="00AF2F14">
        <w:rPr>
          <w:rFonts w:ascii="Arial" w:eastAsia="Times New Roman" w:hAnsi="Arial" w:cs="Arial"/>
          <w:color w:val="000000"/>
          <w:lang w:eastAsia="el-GR"/>
        </w:rPr>
        <w:t>. 72/130/ 27.1.2021 τροπολογία</w:t>
      </w:r>
      <w:r>
        <w:rPr>
          <w:rFonts w:ascii="Arial" w:eastAsia="Times New Roman" w:hAnsi="Arial" w:cs="Arial"/>
          <w:color w:val="000000"/>
          <w:lang w:eastAsia="el-GR"/>
        </w:rPr>
        <w:t>,</w:t>
      </w:r>
      <w:r w:rsidR="009330D1" w:rsidRPr="00AF2F14">
        <w:rPr>
          <w:rFonts w:ascii="Arial" w:eastAsia="Times New Roman" w:hAnsi="Arial" w:cs="Arial"/>
          <w:color w:val="000000"/>
          <w:lang w:eastAsia="el-GR"/>
        </w:rPr>
        <w:t xml:space="preserve"> όπου μεταξύ άλλων</w:t>
      </w:r>
      <w:r>
        <w:rPr>
          <w:rFonts w:ascii="Arial" w:eastAsia="Times New Roman" w:hAnsi="Arial" w:cs="Arial"/>
          <w:color w:val="000000"/>
          <w:lang w:eastAsia="el-GR"/>
        </w:rPr>
        <w:t xml:space="preserve"> ρυθμίζει και θέματα λειτουργίας </w:t>
      </w:r>
      <w:r w:rsidR="009330D1" w:rsidRPr="00AF2F14">
        <w:rPr>
          <w:rFonts w:ascii="Arial" w:eastAsia="Times New Roman" w:hAnsi="Arial" w:cs="Arial"/>
          <w:color w:val="000000"/>
          <w:lang w:eastAsia="el-GR"/>
        </w:rPr>
        <w:t xml:space="preserve">των Μονάδων Χρόνιας Αιμοκάθαρσης. </w:t>
      </w:r>
    </w:p>
    <w:p w:rsidR="009330D1" w:rsidRPr="00AF2F14" w:rsidRDefault="009330D1" w:rsidP="00525579">
      <w:pPr>
        <w:pStyle w:val="HTMLPreformatted"/>
        <w:spacing w:line="360" w:lineRule="auto"/>
        <w:jc w:val="both"/>
        <w:rPr>
          <w:rFonts w:ascii="Arial" w:eastAsia="Times New Roman" w:hAnsi="Arial" w:cs="Arial"/>
          <w:color w:val="000000"/>
          <w:sz w:val="22"/>
          <w:szCs w:val="22"/>
          <w:lang w:eastAsia="el-GR"/>
        </w:rPr>
      </w:pPr>
      <w:r w:rsidRPr="00AF2F14">
        <w:rPr>
          <w:rFonts w:ascii="Arial" w:eastAsia="Times New Roman" w:hAnsi="Arial" w:cs="Arial"/>
          <w:color w:val="000000"/>
          <w:sz w:val="22"/>
          <w:szCs w:val="22"/>
          <w:lang w:eastAsia="el-GR"/>
        </w:rPr>
        <w:t xml:space="preserve">Ειδικότερα προβλέπεται </w:t>
      </w:r>
      <w:r w:rsidR="00285823">
        <w:rPr>
          <w:rFonts w:ascii="Arial" w:eastAsia="Times New Roman" w:hAnsi="Arial" w:cs="Arial"/>
          <w:color w:val="000000"/>
          <w:sz w:val="22"/>
          <w:szCs w:val="22"/>
          <w:lang w:eastAsia="el-GR"/>
        </w:rPr>
        <w:t>στην παρ. 2 του άρθρου</w:t>
      </w:r>
      <w:r w:rsidRPr="00AF2F14">
        <w:rPr>
          <w:rFonts w:ascii="Arial" w:eastAsia="Times New Roman" w:hAnsi="Arial" w:cs="Arial"/>
          <w:color w:val="000000"/>
          <w:sz w:val="22"/>
          <w:szCs w:val="22"/>
          <w:lang w:eastAsia="el-GR"/>
        </w:rPr>
        <w:t xml:space="preserve"> 39 άρθρο  </w:t>
      </w:r>
      <w:r w:rsidR="00285823">
        <w:rPr>
          <w:rFonts w:ascii="Arial" w:eastAsia="Times New Roman" w:hAnsi="Arial" w:cs="Arial"/>
          <w:color w:val="000000"/>
          <w:sz w:val="22"/>
          <w:szCs w:val="22"/>
          <w:lang w:eastAsia="el-GR"/>
        </w:rPr>
        <w:t xml:space="preserve">με την οποία </w:t>
      </w:r>
      <w:proofErr w:type="spellStart"/>
      <w:r w:rsidR="00285823">
        <w:rPr>
          <w:rFonts w:ascii="Arial" w:eastAsia="Times New Roman" w:hAnsi="Arial" w:cs="Arial"/>
          <w:color w:val="000000"/>
          <w:sz w:val="22"/>
          <w:szCs w:val="22"/>
          <w:lang w:eastAsia="el-GR"/>
        </w:rPr>
        <w:t>ενσματώθηκε</w:t>
      </w:r>
      <w:proofErr w:type="spellEnd"/>
      <w:r w:rsidR="00285823">
        <w:rPr>
          <w:rFonts w:ascii="Arial" w:eastAsia="Times New Roman" w:hAnsi="Arial" w:cs="Arial"/>
          <w:color w:val="000000"/>
          <w:sz w:val="22"/>
          <w:szCs w:val="22"/>
          <w:lang w:eastAsia="el-GR"/>
        </w:rPr>
        <w:t xml:space="preserve"> η ως άνω τροπολογία ότι:</w:t>
      </w:r>
    </w:p>
    <w:p w:rsidR="009330D1" w:rsidRPr="00AF2F14" w:rsidRDefault="00285823" w:rsidP="005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w:t>
      </w:r>
      <w:r w:rsidR="009330D1" w:rsidRPr="009330D1">
        <w:rPr>
          <w:rFonts w:ascii="Arial" w:eastAsia="Times New Roman" w:hAnsi="Arial" w:cs="Arial"/>
          <w:color w:val="000000"/>
          <w:lang w:eastAsia="el-GR"/>
        </w:rPr>
        <w:t xml:space="preserve"> </w:t>
      </w:r>
      <w:r w:rsidR="009330D1" w:rsidRPr="009330D1">
        <w:rPr>
          <w:rFonts w:ascii="Arial" w:eastAsia="Times New Roman" w:hAnsi="Arial" w:cs="Arial"/>
          <w:i/>
          <w:color w:val="000000"/>
          <w:lang w:eastAsia="el-GR"/>
        </w:rPr>
        <w:t xml:space="preserve">2. Κατά τη διάρκεια της βάρδιας - χρήσης μηχανημάτων των Μ.Χ.Α. είναι υποχρεωτική η παρουσία ειδικευμένου ιατρού. Η αντιστοιχία Νεφρολόγων/ασθενών, συμπεριλαμβανομένου του υπευθύνου, πρέπει να είναι ένας Νεφρολόγος για κάθε σαράντα (40) ασθενείς, με ελάχιστο όριο δύο ειδικευμένους Νεφρολόγους ανά Μονάδα, συμπεριλαμβανομένου του υπευθύνου. Στη Μ.Χ.Α. δεν μπορεί να εργάζονται γιατροί άνευ ειδικότητας. Ελλείψει νεφρολόγων και μετά την πάροδο τριάντα (30) ημερών από την ανάρτηση σχετικής πρόσκλησης ενδιαφέροντος στην ιστοσελίδα της Ελληνικής Νεφρολογικής Εταιρείας, η Μ.Χ.Α. δύναται να συνεργάζεται με γιατρούς Παθολόγους ή Καρδιολόγους με τρίμηνη εκπαίδευση σε νεφρολογικό τμήμα δημοσίου ή ιδιωτικού </w:t>
      </w:r>
      <w:r w:rsidR="009330D1" w:rsidRPr="009330D1">
        <w:rPr>
          <w:rFonts w:ascii="Arial" w:eastAsia="Times New Roman" w:hAnsi="Arial" w:cs="Arial"/>
          <w:i/>
          <w:color w:val="000000"/>
          <w:lang w:eastAsia="el-GR"/>
        </w:rPr>
        <w:lastRenderedPageBreak/>
        <w:t>τομέα, προκειμένου να καλύπτονται οι ανάγκες παρουσίας ειδικευμένου ιατρού σε όλες τις βάρδιες λειτουργίας της Μ.Χ.Α.</w:t>
      </w:r>
      <w:r>
        <w:rPr>
          <w:rFonts w:ascii="Arial" w:eastAsia="Times New Roman" w:hAnsi="Arial" w:cs="Arial"/>
          <w:i/>
          <w:color w:val="000000"/>
          <w:lang w:eastAsia="el-GR"/>
        </w:rPr>
        <w:t>»</w:t>
      </w:r>
      <w:r w:rsidR="009330D1" w:rsidRPr="009330D1">
        <w:rPr>
          <w:rFonts w:ascii="Arial" w:eastAsia="Times New Roman" w:hAnsi="Arial" w:cs="Arial"/>
          <w:i/>
          <w:color w:val="000000"/>
          <w:lang w:eastAsia="el-GR"/>
        </w:rPr>
        <w:t>.</w:t>
      </w:r>
    </w:p>
    <w:p w:rsidR="008518FB" w:rsidRDefault="00285823" w:rsidP="005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ab/>
      </w:r>
      <w:r w:rsidR="00525579" w:rsidRPr="00AF2F14">
        <w:rPr>
          <w:rFonts w:ascii="Arial" w:eastAsia="Times New Roman" w:hAnsi="Arial" w:cs="Arial"/>
          <w:color w:val="000000"/>
          <w:lang w:eastAsia="el-GR"/>
        </w:rPr>
        <w:t>Όπως είναι ευρέως γνωστό, αν και τα τελευταία χρόνια πολλαπλασιάζονται ο</w:t>
      </w:r>
      <w:r w:rsidR="009330D1" w:rsidRPr="00AF2F14">
        <w:rPr>
          <w:rFonts w:ascii="Arial" w:eastAsia="Times New Roman" w:hAnsi="Arial" w:cs="Arial"/>
          <w:color w:val="000000"/>
          <w:lang w:eastAsia="el-GR"/>
        </w:rPr>
        <w:t xml:space="preserve">ι Μονάδες Χρόνιας Αιμοκάθαρσης (ΜΧΑ) </w:t>
      </w:r>
      <w:r w:rsidR="00525579" w:rsidRPr="00AF2F14">
        <w:rPr>
          <w:rFonts w:ascii="Arial" w:eastAsia="Times New Roman" w:hAnsi="Arial" w:cs="Arial"/>
          <w:color w:val="000000"/>
          <w:lang w:eastAsia="el-GR"/>
        </w:rPr>
        <w:t xml:space="preserve">του ιδιωτικού Τομέα, δυστυχώς οι Μονάδες Τεχνητού Νεφρού αντιμετωπίζουν σημαντικά προβλήματα στη λειτουργία τους. </w:t>
      </w:r>
      <w:r w:rsidR="009330D1" w:rsidRPr="00AF2F14">
        <w:rPr>
          <w:rFonts w:ascii="Arial" w:eastAsia="Times New Roman" w:hAnsi="Arial" w:cs="Arial"/>
          <w:color w:val="000000"/>
          <w:lang w:eastAsia="el-GR"/>
        </w:rPr>
        <w:t xml:space="preserve">Οι δυσχέρειες </w:t>
      </w:r>
      <w:r w:rsidR="00525579" w:rsidRPr="00AF2F14">
        <w:rPr>
          <w:rFonts w:ascii="Arial" w:eastAsia="Times New Roman" w:hAnsi="Arial" w:cs="Arial"/>
          <w:color w:val="000000"/>
          <w:lang w:eastAsia="el-GR"/>
        </w:rPr>
        <w:t xml:space="preserve">αυτές οφείλονται κυρίως στην </w:t>
      </w:r>
      <w:proofErr w:type="spellStart"/>
      <w:r w:rsidR="00525579" w:rsidRPr="00AF2F14">
        <w:rPr>
          <w:rFonts w:ascii="Arial" w:eastAsia="Times New Roman" w:hAnsi="Arial" w:cs="Arial"/>
          <w:color w:val="000000"/>
          <w:lang w:eastAsia="el-GR"/>
        </w:rPr>
        <w:t>υποστελέχωσή</w:t>
      </w:r>
      <w:proofErr w:type="spellEnd"/>
      <w:r w:rsidR="00525579" w:rsidRPr="00AF2F14">
        <w:rPr>
          <w:rFonts w:ascii="Arial" w:eastAsia="Times New Roman" w:hAnsi="Arial" w:cs="Arial"/>
          <w:color w:val="000000"/>
          <w:lang w:eastAsia="el-GR"/>
        </w:rPr>
        <w:t xml:space="preserve"> τους </w:t>
      </w:r>
      <w:r w:rsidR="009330D1" w:rsidRPr="00AF2F14">
        <w:rPr>
          <w:rFonts w:ascii="Arial" w:eastAsia="Times New Roman" w:hAnsi="Arial" w:cs="Arial"/>
          <w:color w:val="000000"/>
          <w:lang w:eastAsia="el-GR"/>
        </w:rPr>
        <w:t>και τα πολλά χιλιόμετρα</w:t>
      </w:r>
      <w:r w:rsidR="00AF2F14">
        <w:rPr>
          <w:rFonts w:ascii="Arial" w:eastAsia="Times New Roman" w:hAnsi="Arial" w:cs="Arial"/>
          <w:color w:val="000000"/>
          <w:lang w:eastAsia="el-GR"/>
        </w:rPr>
        <w:t>,</w:t>
      </w:r>
      <w:r w:rsidR="009330D1" w:rsidRPr="00AF2F14">
        <w:rPr>
          <w:rFonts w:ascii="Arial" w:eastAsia="Times New Roman" w:hAnsi="Arial" w:cs="Arial"/>
          <w:color w:val="000000"/>
          <w:lang w:eastAsia="el-GR"/>
        </w:rPr>
        <w:t xml:space="preserve"> που πρέπει να διανύσουν οι </w:t>
      </w:r>
      <w:proofErr w:type="spellStart"/>
      <w:r w:rsidR="009330D1" w:rsidRPr="00AF2F14">
        <w:rPr>
          <w:rFonts w:ascii="Arial" w:eastAsia="Times New Roman" w:hAnsi="Arial" w:cs="Arial"/>
          <w:color w:val="000000"/>
          <w:lang w:eastAsia="el-GR"/>
        </w:rPr>
        <w:t>αιμοκαθαιρ</w:t>
      </w:r>
      <w:r w:rsidR="00525579" w:rsidRPr="00AF2F14">
        <w:rPr>
          <w:rFonts w:ascii="Arial" w:eastAsia="Times New Roman" w:hAnsi="Arial" w:cs="Arial"/>
          <w:color w:val="000000"/>
          <w:lang w:eastAsia="el-GR"/>
        </w:rPr>
        <w:t>όμενοι</w:t>
      </w:r>
      <w:proofErr w:type="spellEnd"/>
      <w:r w:rsidR="00525579" w:rsidRPr="00AF2F14">
        <w:rPr>
          <w:rFonts w:ascii="Arial" w:eastAsia="Times New Roman" w:hAnsi="Arial" w:cs="Arial"/>
          <w:color w:val="000000"/>
          <w:lang w:eastAsia="el-GR"/>
        </w:rPr>
        <w:t xml:space="preserve"> για να φτάσουν σε αυτές. Σύμφωνα με δημοσίευμα </w:t>
      </w:r>
      <w:r w:rsidR="00AF2F14">
        <w:rPr>
          <w:rFonts w:ascii="Arial" w:eastAsia="Times New Roman" w:hAnsi="Arial" w:cs="Arial"/>
          <w:color w:val="000000"/>
          <w:lang w:eastAsia="el-GR"/>
        </w:rPr>
        <w:t>στο δ</w:t>
      </w:r>
      <w:r w:rsidR="00AF2F14" w:rsidRPr="00AF2F14">
        <w:rPr>
          <w:rFonts w:ascii="Arial" w:hAnsi="Arial" w:cs="Arial"/>
        </w:rPr>
        <w:t xml:space="preserve">ιαδικτυακό περιοδικό </w:t>
      </w:r>
      <w:proofErr w:type="spellStart"/>
      <w:r w:rsidR="00AF2F14" w:rsidRPr="00AF2F14">
        <w:rPr>
          <w:rFonts w:ascii="Arial" w:hAnsi="Arial" w:cs="Arial"/>
          <w:i/>
          <w:lang w:val="en-US"/>
        </w:rPr>
        <w:t>iatronet</w:t>
      </w:r>
      <w:proofErr w:type="spellEnd"/>
      <w:r w:rsidR="00AF2F14" w:rsidRPr="00AF2F14">
        <w:rPr>
          <w:rFonts w:ascii="Arial" w:hAnsi="Arial" w:cs="Arial"/>
          <w:i/>
        </w:rPr>
        <w:t xml:space="preserve"> </w:t>
      </w:r>
      <w:r w:rsidR="00AF2F14" w:rsidRPr="00AF2F14">
        <w:rPr>
          <w:rFonts w:ascii="Arial" w:hAnsi="Arial" w:cs="Arial"/>
        </w:rPr>
        <w:t xml:space="preserve">στις 5.10.2020 </w:t>
      </w:r>
      <w:r w:rsidR="009330D1" w:rsidRPr="00AF2F14">
        <w:rPr>
          <w:rFonts w:ascii="Arial" w:eastAsia="Times New Roman" w:hAnsi="Arial" w:cs="Arial"/>
          <w:color w:val="000000"/>
          <w:lang w:eastAsia="el-GR"/>
        </w:rPr>
        <w:t xml:space="preserve">η ροή </w:t>
      </w:r>
      <w:proofErr w:type="spellStart"/>
      <w:r w:rsidR="009330D1" w:rsidRPr="00AF2F14">
        <w:rPr>
          <w:rFonts w:ascii="Arial" w:eastAsia="Times New Roman" w:hAnsi="Arial" w:cs="Arial"/>
          <w:color w:val="000000"/>
          <w:lang w:eastAsia="el-GR"/>
        </w:rPr>
        <w:t>αιμοκαθαρόμενων</w:t>
      </w:r>
      <w:proofErr w:type="spellEnd"/>
      <w:r w:rsidR="009330D1" w:rsidRPr="00AF2F14">
        <w:rPr>
          <w:rFonts w:ascii="Arial" w:eastAsia="Times New Roman" w:hAnsi="Arial" w:cs="Arial"/>
          <w:color w:val="000000"/>
          <w:lang w:eastAsia="el-GR"/>
        </w:rPr>
        <w:t xml:space="preserve"> από το δημόσιο στον ιδιωτικό τομέα </w:t>
      </w:r>
      <w:r w:rsidR="00525579" w:rsidRPr="00AF2F14">
        <w:rPr>
          <w:rFonts w:ascii="Arial" w:eastAsia="Times New Roman" w:hAnsi="Arial" w:cs="Arial"/>
          <w:color w:val="000000"/>
          <w:lang w:eastAsia="el-GR"/>
        </w:rPr>
        <w:t>τον Οκτώβριο του 2020 ήταν 3.887 εξυπηρετούμενοι</w:t>
      </w:r>
      <w:r w:rsidR="009330D1" w:rsidRPr="00AF2F14">
        <w:rPr>
          <w:rFonts w:ascii="Arial" w:eastAsia="Times New Roman" w:hAnsi="Arial" w:cs="Arial"/>
          <w:color w:val="000000"/>
          <w:lang w:eastAsia="el-GR"/>
        </w:rPr>
        <w:t xml:space="preserve"> στο Δημόσιο Τομέα και 7.948 στον Ι</w:t>
      </w:r>
      <w:r w:rsidR="00525579" w:rsidRPr="00AF2F14">
        <w:rPr>
          <w:rFonts w:ascii="Arial" w:eastAsia="Times New Roman" w:hAnsi="Arial" w:cs="Arial"/>
          <w:color w:val="000000"/>
          <w:lang w:eastAsia="el-GR"/>
        </w:rPr>
        <w:t>διωτικό Τομέα. Συνολικά οι νεφροπαθείς ανέρχονταν τον ίδιο μήνα σε</w:t>
      </w:r>
      <w:r w:rsidR="009330D1" w:rsidRPr="00AF2F14">
        <w:rPr>
          <w:rFonts w:ascii="Arial" w:eastAsia="Times New Roman" w:hAnsi="Arial" w:cs="Arial"/>
          <w:color w:val="000000"/>
          <w:lang w:eastAsia="el-GR"/>
        </w:rPr>
        <w:t xml:space="preserve"> 11.835 </w:t>
      </w:r>
      <w:r w:rsidR="008518FB">
        <w:rPr>
          <w:rFonts w:ascii="Arial" w:eastAsia="Times New Roman" w:hAnsi="Arial" w:cs="Arial"/>
          <w:color w:val="000000"/>
          <w:lang w:eastAsia="el-GR"/>
        </w:rPr>
        <w:t>σε όλη τη χώρα.</w:t>
      </w:r>
      <w:r w:rsidR="00525579" w:rsidRPr="00AF2F14">
        <w:rPr>
          <w:rFonts w:ascii="Arial" w:eastAsia="Times New Roman" w:hAnsi="Arial" w:cs="Arial"/>
          <w:color w:val="000000"/>
          <w:lang w:eastAsia="el-GR"/>
        </w:rPr>
        <w:t xml:space="preserve"> </w:t>
      </w:r>
    </w:p>
    <w:p w:rsidR="00FA6F71" w:rsidRDefault="008518FB" w:rsidP="005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ab/>
      </w:r>
      <w:r w:rsidR="00AF2F14">
        <w:rPr>
          <w:rFonts w:ascii="Arial" w:eastAsia="Times New Roman" w:hAnsi="Arial" w:cs="Arial"/>
          <w:color w:val="000000"/>
          <w:lang w:eastAsia="el-GR"/>
        </w:rPr>
        <w:t>Προφανώς η έλλειψη ειδικευμένων νεφρολόγων</w:t>
      </w:r>
      <w:r>
        <w:rPr>
          <w:rFonts w:ascii="Arial" w:eastAsia="Times New Roman" w:hAnsi="Arial" w:cs="Arial"/>
          <w:color w:val="000000"/>
          <w:lang w:eastAsia="el-GR"/>
        </w:rPr>
        <w:t xml:space="preserve"> </w:t>
      </w:r>
      <w:r w:rsidR="00AF2F14">
        <w:rPr>
          <w:rFonts w:ascii="Arial" w:eastAsia="Times New Roman" w:hAnsi="Arial" w:cs="Arial"/>
          <w:color w:val="000000"/>
          <w:lang w:eastAsia="el-GR"/>
        </w:rPr>
        <w:t>οδηγεί στη σταδιακή αποδυνάμωση των ΜΤΝ και στην επιλογή να εργάζονται στα ΜΧΑ και ιατροί, που έχουν την ειδικότητα του Παθολόγου ή του Καρδιολόγου μετά από τρίμηνη εκπαίδευση σε νεφρολογικό τμήμα δημόσιου ή ιδιωτικού τομέα. Ωστόσο αν αναλογιστεί κανείς</w:t>
      </w:r>
      <w:r>
        <w:rPr>
          <w:rFonts w:ascii="Arial" w:eastAsia="Times New Roman" w:hAnsi="Arial" w:cs="Arial"/>
          <w:color w:val="000000"/>
          <w:lang w:eastAsia="el-GR"/>
        </w:rPr>
        <w:t>,</w:t>
      </w:r>
      <w:r w:rsidR="00AF2F14">
        <w:rPr>
          <w:rFonts w:ascii="Arial" w:eastAsia="Times New Roman" w:hAnsi="Arial" w:cs="Arial"/>
          <w:color w:val="000000"/>
          <w:lang w:eastAsia="el-GR"/>
        </w:rPr>
        <w:t xml:space="preserve"> ότι η ειδικότητα της νεφρολογία</w:t>
      </w:r>
      <w:r>
        <w:rPr>
          <w:rFonts w:ascii="Arial" w:eastAsia="Times New Roman" w:hAnsi="Arial" w:cs="Arial"/>
          <w:color w:val="000000"/>
          <w:lang w:eastAsia="el-GR"/>
        </w:rPr>
        <w:t>ς</w:t>
      </w:r>
      <w:r w:rsidR="00AF2F14">
        <w:rPr>
          <w:rFonts w:ascii="Arial" w:eastAsia="Times New Roman" w:hAnsi="Arial" w:cs="Arial"/>
          <w:color w:val="000000"/>
          <w:lang w:eastAsia="el-GR"/>
        </w:rPr>
        <w:t xml:space="preserve"> διαρκεί 4 χρόνια επιπλέον του ενός χρόνου της ειδικότητας της παθολογίας, </w:t>
      </w:r>
      <w:r w:rsidR="00FA6F71">
        <w:rPr>
          <w:rFonts w:ascii="Arial" w:eastAsia="Times New Roman" w:hAnsi="Arial" w:cs="Arial"/>
          <w:color w:val="000000"/>
          <w:lang w:eastAsia="el-GR"/>
        </w:rPr>
        <w:t xml:space="preserve">η τρίμηνη εκπαίδευση είναι εξαιρετικά ελάχιστος χρόνος. Ως εκ τούτου </w:t>
      </w:r>
      <w:r w:rsidR="00AF2F14">
        <w:rPr>
          <w:rFonts w:ascii="Arial" w:eastAsia="Times New Roman" w:hAnsi="Arial" w:cs="Arial"/>
          <w:color w:val="000000"/>
          <w:lang w:eastAsia="el-GR"/>
        </w:rPr>
        <w:t xml:space="preserve">θα πρέπει να διασφαλίζεται η </w:t>
      </w:r>
      <w:r>
        <w:rPr>
          <w:rFonts w:ascii="Arial" w:eastAsia="Times New Roman" w:hAnsi="Arial" w:cs="Arial"/>
          <w:color w:val="000000"/>
          <w:lang w:eastAsia="el-GR"/>
        </w:rPr>
        <w:t xml:space="preserve">επιστημονική και επαγγελματική επάρκεια των ιατρών αυτών, ώστε να είναι ικανοί </w:t>
      </w:r>
      <w:r w:rsidR="00AF2F14">
        <w:rPr>
          <w:rFonts w:ascii="Arial" w:eastAsia="Times New Roman" w:hAnsi="Arial" w:cs="Arial"/>
          <w:color w:val="000000"/>
          <w:lang w:eastAsia="el-GR"/>
        </w:rPr>
        <w:t>να ασκήσουν</w:t>
      </w:r>
      <w:r w:rsidR="00FA6F71">
        <w:rPr>
          <w:rFonts w:ascii="Arial" w:eastAsia="Times New Roman" w:hAnsi="Arial" w:cs="Arial"/>
          <w:color w:val="000000"/>
          <w:lang w:eastAsia="el-GR"/>
        </w:rPr>
        <w:t xml:space="preserve"> ιατρικές πράξεις στο σχετικό αντικείμενο εντός των ΜΧΑ. </w:t>
      </w:r>
    </w:p>
    <w:p w:rsidR="00AF2F14" w:rsidRDefault="008518FB" w:rsidP="005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ab/>
      </w:r>
      <w:r w:rsidR="00FA6F71">
        <w:rPr>
          <w:rFonts w:ascii="Arial" w:eastAsia="Times New Roman" w:hAnsi="Arial" w:cs="Arial"/>
          <w:color w:val="000000"/>
          <w:lang w:eastAsia="el-GR"/>
        </w:rPr>
        <w:t xml:space="preserve">Επειδή η αιμοκάθαρση </w:t>
      </w:r>
      <w:r w:rsidR="00285823">
        <w:rPr>
          <w:rFonts w:ascii="Arial" w:eastAsia="Times New Roman" w:hAnsi="Arial" w:cs="Arial"/>
          <w:color w:val="000000"/>
          <w:lang w:eastAsia="el-GR"/>
        </w:rPr>
        <w:t xml:space="preserve">δεν </w:t>
      </w:r>
      <w:r w:rsidR="00FA6F71">
        <w:rPr>
          <w:rFonts w:ascii="Arial" w:eastAsia="Times New Roman" w:hAnsi="Arial" w:cs="Arial"/>
          <w:color w:val="000000"/>
          <w:lang w:eastAsia="el-GR"/>
        </w:rPr>
        <w:t xml:space="preserve">αποτελεί </w:t>
      </w:r>
      <w:r w:rsidR="00285823">
        <w:rPr>
          <w:rFonts w:ascii="Arial" w:eastAsia="Times New Roman" w:hAnsi="Arial" w:cs="Arial"/>
          <w:color w:val="000000"/>
          <w:lang w:eastAsia="el-GR"/>
        </w:rPr>
        <w:t>μόνο ιατρική πράξη αλλά και μια διαδικασία που έχει αντίκτυπο σε όλη τη ζωή του ασθενούς, αφού εξαρτάται απόλυτα από το μηχάνημα τεχνητού νεφρού.</w:t>
      </w:r>
    </w:p>
    <w:p w:rsidR="00285823" w:rsidRPr="008518FB" w:rsidRDefault="00285823" w:rsidP="0085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color w:val="000000"/>
          <w:lang w:eastAsia="el-GR"/>
        </w:rPr>
      </w:pPr>
      <w:r w:rsidRPr="008518FB">
        <w:rPr>
          <w:rFonts w:ascii="Arial" w:eastAsia="Times New Roman" w:hAnsi="Arial" w:cs="Arial"/>
          <w:b/>
          <w:color w:val="000000"/>
          <w:lang w:eastAsia="el-GR"/>
        </w:rPr>
        <w:t>Ερωτάται ο Υπουργός Υγείας</w:t>
      </w:r>
    </w:p>
    <w:p w:rsidR="00285823" w:rsidRDefault="00285823" w:rsidP="0028582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 xml:space="preserve">Σε ποιες ενέργειες θα προβεί, ώστε να ενισχυθεί η λειτουργία των δημόσιων ΜΤΝ ως προς το προσωπικό </w:t>
      </w:r>
      <w:r w:rsidR="008518FB">
        <w:rPr>
          <w:rFonts w:ascii="Arial" w:eastAsia="Times New Roman" w:hAnsi="Arial" w:cs="Arial"/>
          <w:color w:val="000000"/>
          <w:lang w:eastAsia="el-GR"/>
        </w:rPr>
        <w:t xml:space="preserve">τους αλλά </w:t>
      </w:r>
      <w:r>
        <w:rPr>
          <w:rFonts w:ascii="Arial" w:eastAsia="Times New Roman" w:hAnsi="Arial" w:cs="Arial"/>
          <w:color w:val="000000"/>
          <w:lang w:eastAsia="el-GR"/>
        </w:rPr>
        <w:t xml:space="preserve">και </w:t>
      </w:r>
      <w:r w:rsidR="008518FB">
        <w:rPr>
          <w:rFonts w:ascii="Arial" w:eastAsia="Times New Roman" w:hAnsi="Arial" w:cs="Arial"/>
          <w:color w:val="000000"/>
          <w:lang w:eastAsia="el-GR"/>
        </w:rPr>
        <w:t>ως προς τον εκσυγχρονισμό του  τεχνολογικού εξοπλισμού τους</w:t>
      </w:r>
      <w:r>
        <w:rPr>
          <w:rFonts w:ascii="Arial" w:eastAsia="Times New Roman" w:hAnsi="Arial" w:cs="Arial"/>
          <w:color w:val="000000"/>
          <w:lang w:eastAsia="el-GR"/>
        </w:rPr>
        <w:t>;</w:t>
      </w:r>
    </w:p>
    <w:p w:rsidR="00285823" w:rsidRDefault="00285823" w:rsidP="0028582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Πως θα διασφαλιστεί η επιστημονική και επαγγελματική επάρκεια των παθολόγων και καρδιολόγων</w:t>
      </w:r>
      <w:r w:rsidR="008518FB">
        <w:rPr>
          <w:rFonts w:ascii="Arial" w:eastAsia="Times New Roman" w:hAnsi="Arial" w:cs="Arial"/>
          <w:color w:val="000000"/>
          <w:lang w:eastAsia="el-GR"/>
        </w:rPr>
        <w:t>,</w:t>
      </w:r>
      <w:r>
        <w:rPr>
          <w:rFonts w:ascii="Arial" w:eastAsia="Times New Roman" w:hAnsi="Arial" w:cs="Arial"/>
          <w:color w:val="000000"/>
          <w:lang w:eastAsia="el-GR"/>
        </w:rPr>
        <w:t xml:space="preserve"> που θα επανδρώσουν τις ΜΧΑ</w:t>
      </w:r>
      <w:r w:rsidRPr="00285823">
        <w:t xml:space="preserve"> </w:t>
      </w:r>
      <w:r w:rsidRPr="00285823">
        <w:rPr>
          <w:rFonts w:ascii="Arial" w:eastAsia="Times New Roman" w:hAnsi="Arial" w:cs="Arial"/>
          <w:color w:val="000000"/>
          <w:lang w:eastAsia="el-GR"/>
        </w:rPr>
        <w:t>με βάση την παραπάνω πρόβλεψη</w:t>
      </w:r>
      <w:r>
        <w:rPr>
          <w:rFonts w:ascii="Arial" w:eastAsia="Times New Roman" w:hAnsi="Arial" w:cs="Arial"/>
          <w:color w:val="000000"/>
          <w:lang w:eastAsia="el-GR"/>
        </w:rPr>
        <w:t>;</w:t>
      </w:r>
    </w:p>
    <w:p w:rsidR="00285823" w:rsidRDefault="00285823" w:rsidP="0028582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p>
    <w:p w:rsidR="00285823" w:rsidRDefault="00285823" w:rsidP="0028582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lang w:eastAsia="el-GR"/>
        </w:rPr>
      </w:pPr>
    </w:p>
    <w:p w:rsidR="00285823" w:rsidRPr="00285823" w:rsidRDefault="00525671" w:rsidP="0052567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748"/>
        <w:rPr>
          <w:rFonts w:ascii="Arial" w:eastAsia="Times New Roman" w:hAnsi="Arial" w:cs="Arial"/>
          <w:b/>
          <w:color w:val="000000"/>
          <w:lang w:eastAsia="el-GR"/>
        </w:rPr>
      </w:pPr>
      <w:r>
        <w:rPr>
          <w:rFonts w:ascii="Arial" w:eastAsia="Times New Roman" w:hAnsi="Arial" w:cs="Arial"/>
          <w:b/>
          <w:color w:val="000000"/>
          <w:lang w:eastAsia="el-GR"/>
        </w:rPr>
        <w:t xml:space="preserve">Οι ερωτώντες </w:t>
      </w:r>
      <w:r w:rsidR="00285823" w:rsidRPr="00285823">
        <w:rPr>
          <w:rFonts w:ascii="Arial" w:eastAsia="Times New Roman" w:hAnsi="Arial" w:cs="Arial"/>
          <w:b/>
          <w:color w:val="000000"/>
          <w:lang w:eastAsia="el-GR"/>
        </w:rPr>
        <w:t>Βουλευτ</w:t>
      </w:r>
      <w:r>
        <w:rPr>
          <w:rFonts w:ascii="Arial" w:eastAsia="Times New Roman" w:hAnsi="Arial" w:cs="Arial"/>
          <w:b/>
          <w:color w:val="000000"/>
          <w:lang w:eastAsia="el-GR"/>
        </w:rPr>
        <w:t>έ</w:t>
      </w:r>
      <w:r w:rsidR="00285823" w:rsidRPr="00285823">
        <w:rPr>
          <w:rFonts w:ascii="Arial" w:eastAsia="Times New Roman" w:hAnsi="Arial" w:cs="Arial"/>
          <w:b/>
          <w:color w:val="000000"/>
          <w:lang w:eastAsia="el-GR"/>
        </w:rPr>
        <w:t>ς</w:t>
      </w:r>
    </w:p>
    <w:p w:rsidR="00285823" w:rsidRDefault="00285823"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Γιαννούλης Χρήστος</w:t>
      </w:r>
    </w:p>
    <w:p w:rsidR="001010A8" w:rsidRPr="001010A8" w:rsidRDefault="001010A8"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Pr>
          <w:rFonts w:ascii="Arial" w:eastAsia="Times New Roman" w:hAnsi="Arial" w:cs="Arial"/>
          <w:b/>
          <w:color w:val="000000"/>
          <w:lang w:eastAsia="el-GR"/>
        </w:rPr>
        <w:t>Αλεξιάδης Τρύφων</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 xml:space="preserve">Αμανατίδης Ιωάννης </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Αναγνωστοπούλου Αθανασία (Σία)</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lastRenderedPageBreak/>
        <w:t>Αυγέρη Θεοδώρα ( Δώρα)</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Αυλωνίτης</w:t>
      </w:r>
      <w:proofErr w:type="spellEnd"/>
      <w:r w:rsidRPr="001010A8">
        <w:rPr>
          <w:rFonts w:ascii="Arial" w:eastAsia="Times New Roman" w:hAnsi="Arial" w:cs="Arial"/>
          <w:b/>
          <w:color w:val="000000"/>
          <w:lang w:eastAsia="el-GR"/>
        </w:rPr>
        <w:t xml:space="preserve"> Αλέξανδρος - Χρήστος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Βαγενά Άννα</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Βαρδάκης</w:t>
      </w:r>
      <w:proofErr w:type="spellEnd"/>
      <w:r w:rsidRPr="001010A8">
        <w:rPr>
          <w:rFonts w:ascii="Arial" w:eastAsia="Times New Roman" w:hAnsi="Arial" w:cs="Arial"/>
          <w:b/>
          <w:color w:val="000000"/>
          <w:lang w:eastAsia="el-GR"/>
        </w:rPr>
        <w:t xml:space="preserve"> Σωκράτης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Βέττα</w:t>
      </w:r>
      <w:proofErr w:type="spellEnd"/>
      <w:r w:rsidRPr="001010A8">
        <w:rPr>
          <w:rFonts w:ascii="Arial" w:eastAsia="Times New Roman" w:hAnsi="Arial" w:cs="Arial"/>
          <w:b/>
          <w:color w:val="000000"/>
          <w:lang w:eastAsia="el-GR"/>
        </w:rPr>
        <w:t xml:space="preserve"> Καλλιόπη</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Γκιόλας</w:t>
      </w:r>
      <w:proofErr w:type="spellEnd"/>
      <w:r w:rsidRPr="001010A8">
        <w:rPr>
          <w:rFonts w:ascii="Arial" w:eastAsia="Times New Roman" w:hAnsi="Arial" w:cs="Arial"/>
          <w:b/>
          <w:color w:val="000000"/>
          <w:lang w:eastAsia="el-GR"/>
        </w:rPr>
        <w:t xml:space="preserve"> Ιωάννης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Δρίτσας</w:t>
      </w:r>
      <w:proofErr w:type="spellEnd"/>
      <w:r w:rsidRPr="001010A8">
        <w:rPr>
          <w:rFonts w:ascii="Arial" w:eastAsia="Times New Roman" w:hAnsi="Arial" w:cs="Arial"/>
          <w:b/>
          <w:color w:val="000000"/>
          <w:lang w:eastAsia="el-GR"/>
        </w:rPr>
        <w:t xml:space="preserve"> Θεόδωρος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Ζαχαριάδης Κωνσταντίνος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Ζουράρις</w:t>
      </w:r>
      <w:proofErr w:type="spellEnd"/>
      <w:r w:rsidRPr="001010A8">
        <w:rPr>
          <w:rFonts w:ascii="Arial" w:eastAsia="Times New Roman" w:hAnsi="Arial" w:cs="Arial"/>
          <w:b/>
          <w:color w:val="000000"/>
          <w:lang w:eastAsia="el-GR"/>
        </w:rPr>
        <w:t xml:space="preserve"> Κωνσταντίνος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Θραψανιώτης</w:t>
      </w:r>
      <w:proofErr w:type="spellEnd"/>
      <w:r w:rsidRPr="001010A8">
        <w:rPr>
          <w:rFonts w:ascii="Arial" w:eastAsia="Times New Roman" w:hAnsi="Arial" w:cs="Arial"/>
          <w:b/>
          <w:color w:val="000000"/>
          <w:lang w:eastAsia="el-GR"/>
        </w:rPr>
        <w:t xml:space="preserve"> Εμμανουήλ</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Καφαντάρη Χαρούλα (Χαρά)</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Καρασαρλίδου</w:t>
      </w:r>
      <w:proofErr w:type="spellEnd"/>
      <w:r w:rsidRPr="001010A8">
        <w:rPr>
          <w:rFonts w:ascii="Arial" w:eastAsia="Times New Roman" w:hAnsi="Arial" w:cs="Arial"/>
          <w:b/>
          <w:color w:val="000000"/>
          <w:lang w:eastAsia="el-GR"/>
        </w:rPr>
        <w:t xml:space="preserve"> Ευφροσύνη (Φρόσω)</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Κασιμάτη Ειρήνη (</w:t>
      </w:r>
      <w:proofErr w:type="spellStart"/>
      <w:r w:rsidRPr="001010A8">
        <w:rPr>
          <w:rFonts w:ascii="Arial" w:eastAsia="Times New Roman" w:hAnsi="Arial" w:cs="Arial"/>
          <w:b/>
          <w:color w:val="000000"/>
          <w:lang w:eastAsia="el-GR"/>
        </w:rPr>
        <w:t>Νίνα</w:t>
      </w:r>
      <w:proofErr w:type="spellEnd"/>
      <w:r w:rsidRPr="001010A8">
        <w:rPr>
          <w:rFonts w:ascii="Arial" w:eastAsia="Times New Roman" w:hAnsi="Arial" w:cs="Arial"/>
          <w:b/>
          <w:color w:val="000000"/>
          <w:lang w:eastAsia="el-GR"/>
        </w:rPr>
        <w:t>)</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Μάλαμα Κυριακή</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Μαμουλάκης</w:t>
      </w:r>
      <w:proofErr w:type="spellEnd"/>
      <w:r w:rsidRPr="001010A8">
        <w:rPr>
          <w:rFonts w:ascii="Arial" w:eastAsia="Times New Roman" w:hAnsi="Arial" w:cs="Arial"/>
          <w:b/>
          <w:color w:val="000000"/>
          <w:lang w:eastAsia="el-GR"/>
        </w:rPr>
        <w:t xml:space="preserve"> Χαράλαμπος (Χάρης)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Μεϊκόπουλος</w:t>
      </w:r>
      <w:proofErr w:type="spellEnd"/>
      <w:r w:rsidRPr="001010A8">
        <w:rPr>
          <w:rFonts w:ascii="Arial" w:eastAsia="Times New Roman" w:hAnsi="Arial" w:cs="Arial"/>
          <w:b/>
          <w:color w:val="000000"/>
          <w:lang w:eastAsia="el-GR"/>
        </w:rPr>
        <w:t xml:space="preserve"> Αλέξανδρος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Μιχαηλίδης Ανδρέας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Μουζάλας</w:t>
      </w:r>
      <w:proofErr w:type="spellEnd"/>
      <w:r w:rsidRPr="001010A8">
        <w:rPr>
          <w:rFonts w:ascii="Arial" w:eastAsia="Times New Roman" w:hAnsi="Arial" w:cs="Arial"/>
          <w:b/>
          <w:color w:val="000000"/>
          <w:lang w:eastAsia="el-GR"/>
        </w:rPr>
        <w:t xml:space="preserve"> Ιωάννης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Μπάρκας Κωνσταντίνος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Μπουρνούς</w:t>
      </w:r>
      <w:proofErr w:type="spellEnd"/>
      <w:r w:rsidRPr="001010A8">
        <w:rPr>
          <w:rFonts w:ascii="Arial" w:eastAsia="Times New Roman" w:hAnsi="Arial" w:cs="Arial"/>
          <w:b/>
          <w:color w:val="000000"/>
          <w:lang w:eastAsia="el-GR"/>
        </w:rPr>
        <w:t xml:space="preserve"> Ιωάννης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Μωραϊτης</w:t>
      </w:r>
      <w:proofErr w:type="spellEnd"/>
      <w:r w:rsidRPr="001010A8">
        <w:rPr>
          <w:rFonts w:ascii="Arial" w:eastAsia="Times New Roman" w:hAnsi="Arial" w:cs="Arial"/>
          <w:b/>
          <w:color w:val="000000"/>
          <w:lang w:eastAsia="el-GR"/>
        </w:rPr>
        <w:t xml:space="preserve"> Αθανάσιος (Θάνος)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Νοτοπούλου</w:t>
      </w:r>
      <w:proofErr w:type="spellEnd"/>
      <w:r w:rsidRPr="001010A8">
        <w:rPr>
          <w:rFonts w:ascii="Arial" w:eastAsia="Times New Roman" w:hAnsi="Arial" w:cs="Arial"/>
          <w:b/>
          <w:color w:val="000000"/>
          <w:lang w:eastAsia="el-GR"/>
        </w:rPr>
        <w:t xml:space="preserve"> Αικατερίνη (Κατερίνα)</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Παπαδόπουλος Αθανάσιος (Σάκης)</w:t>
      </w:r>
    </w:p>
    <w:p w:rsidR="00525671"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Παπανάτσιου</w:t>
      </w:r>
      <w:proofErr w:type="spellEnd"/>
      <w:r w:rsidRPr="001010A8">
        <w:rPr>
          <w:rFonts w:ascii="Arial" w:eastAsia="Times New Roman" w:hAnsi="Arial" w:cs="Arial"/>
          <w:b/>
          <w:color w:val="000000"/>
          <w:lang w:eastAsia="el-GR"/>
        </w:rPr>
        <w:t xml:space="preserve"> Αικατερίνη</w:t>
      </w:r>
    </w:p>
    <w:p w:rsidR="001010A8" w:rsidRPr="001010A8" w:rsidRDefault="001010A8"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Pr>
          <w:rFonts w:ascii="Arial" w:eastAsia="Times New Roman" w:hAnsi="Arial" w:cs="Arial"/>
          <w:b/>
          <w:color w:val="000000"/>
          <w:lang w:eastAsia="el-GR"/>
        </w:rPr>
        <w:t xml:space="preserve">Πούλου </w:t>
      </w:r>
      <w:proofErr w:type="spellStart"/>
      <w:r>
        <w:rPr>
          <w:rFonts w:ascii="Arial" w:eastAsia="Times New Roman" w:hAnsi="Arial" w:cs="Arial"/>
          <w:b/>
          <w:color w:val="000000"/>
          <w:lang w:eastAsia="el-GR"/>
        </w:rPr>
        <w:t>Παναγιού</w:t>
      </w:r>
      <w:proofErr w:type="spellEnd"/>
      <w:r>
        <w:rPr>
          <w:rFonts w:ascii="Arial" w:eastAsia="Times New Roman" w:hAnsi="Arial" w:cs="Arial"/>
          <w:b/>
          <w:color w:val="000000"/>
          <w:lang w:eastAsia="el-GR"/>
        </w:rPr>
        <w:t xml:space="preserve"> (Γιώτα)</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Ραγκούσης</w:t>
      </w:r>
      <w:proofErr w:type="spellEnd"/>
      <w:r w:rsidRPr="001010A8">
        <w:rPr>
          <w:rFonts w:ascii="Arial" w:eastAsia="Times New Roman" w:hAnsi="Arial" w:cs="Arial"/>
          <w:b/>
          <w:color w:val="000000"/>
          <w:lang w:eastAsia="el-GR"/>
        </w:rPr>
        <w:t xml:space="preserve"> Ιωάννης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Σκουρολιάκος</w:t>
      </w:r>
      <w:proofErr w:type="spellEnd"/>
      <w:r w:rsidRPr="001010A8">
        <w:rPr>
          <w:rFonts w:ascii="Arial" w:eastAsia="Times New Roman" w:hAnsi="Arial" w:cs="Arial"/>
          <w:b/>
          <w:color w:val="000000"/>
          <w:lang w:eastAsia="el-GR"/>
        </w:rPr>
        <w:t xml:space="preserve"> </w:t>
      </w:r>
      <w:proofErr w:type="spellStart"/>
      <w:r w:rsidRPr="001010A8">
        <w:rPr>
          <w:rFonts w:ascii="Arial" w:eastAsia="Times New Roman" w:hAnsi="Arial" w:cs="Arial"/>
          <w:b/>
          <w:color w:val="000000"/>
          <w:lang w:eastAsia="el-GR"/>
        </w:rPr>
        <w:t>Παναγώτης</w:t>
      </w:r>
      <w:proofErr w:type="spellEnd"/>
      <w:r w:rsidRPr="001010A8">
        <w:rPr>
          <w:rFonts w:ascii="Arial" w:eastAsia="Times New Roman" w:hAnsi="Arial" w:cs="Arial"/>
          <w:b/>
          <w:color w:val="000000"/>
          <w:lang w:eastAsia="el-GR"/>
        </w:rPr>
        <w:t xml:space="preserve"> (Πάνος)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Σκούφα</w:t>
      </w:r>
      <w:proofErr w:type="spellEnd"/>
      <w:r w:rsidRPr="001010A8">
        <w:rPr>
          <w:rFonts w:ascii="Arial" w:eastAsia="Times New Roman" w:hAnsi="Arial" w:cs="Arial"/>
          <w:b/>
          <w:color w:val="000000"/>
          <w:lang w:eastAsia="el-GR"/>
        </w:rPr>
        <w:t xml:space="preserve"> Ελισσάβετ (</w:t>
      </w:r>
      <w:proofErr w:type="spellStart"/>
      <w:r w:rsidRPr="001010A8">
        <w:rPr>
          <w:rFonts w:ascii="Arial" w:eastAsia="Times New Roman" w:hAnsi="Arial" w:cs="Arial"/>
          <w:b/>
          <w:color w:val="000000"/>
          <w:lang w:eastAsia="el-GR"/>
        </w:rPr>
        <w:t>Μπέττυ</w:t>
      </w:r>
      <w:proofErr w:type="spellEnd"/>
      <w:r w:rsidRPr="001010A8">
        <w:rPr>
          <w:rFonts w:ascii="Arial" w:eastAsia="Times New Roman" w:hAnsi="Arial" w:cs="Arial"/>
          <w:b/>
          <w:color w:val="000000"/>
          <w:lang w:eastAsia="el-GR"/>
        </w:rPr>
        <w:t>)</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Τελιγιορίδου</w:t>
      </w:r>
      <w:proofErr w:type="spellEnd"/>
      <w:r w:rsidRPr="001010A8">
        <w:rPr>
          <w:rFonts w:ascii="Arial" w:eastAsia="Times New Roman" w:hAnsi="Arial" w:cs="Arial"/>
          <w:b/>
          <w:color w:val="000000"/>
          <w:lang w:eastAsia="el-GR"/>
        </w:rPr>
        <w:t xml:space="preserve"> Ολυμπία</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Τριανταφυλλίδης Αλέξανδρος (Αλέκος)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proofErr w:type="spellStart"/>
      <w:r w:rsidRPr="001010A8">
        <w:rPr>
          <w:rFonts w:ascii="Arial" w:eastAsia="Times New Roman" w:hAnsi="Arial" w:cs="Arial"/>
          <w:b/>
          <w:color w:val="000000"/>
          <w:lang w:eastAsia="el-GR"/>
        </w:rPr>
        <w:t>Φάμελλος</w:t>
      </w:r>
      <w:proofErr w:type="spellEnd"/>
      <w:r w:rsidRPr="001010A8">
        <w:rPr>
          <w:rFonts w:ascii="Arial" w:eastAsia="Times New Roman" w:hAnsi="Arial" w:cs="Arial"/>
          <w:b/>
          <w:color w:val="000000"/>
          <w:lang w:eastAsia="el-GR"/>
        </w:rPr>
        <w:t xml:space="preserve"> Σωκράτης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Φωτίου Θεανώ</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Χαρίτου Δημήτριος (Τάκης)</w:t>
      </w:r>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 xml:space="preserve">Χρηστίδου </w:t>
      </w:r>
      <w:proofErr w:type="spellStart"/>
      <w:r w:rsidRPr="001010A8">
        <w:rPr>
          <w:rFonts w:ascii="Arial" w:eastAsia="Times New Roman" w:hAnsi="Arial" w:cs="Arial"/>
          <w:b/>
          <w:color w:val="000000"/>
          <w:lang w:eastAsia="el-GR"/>
        </w:rPr>
        <w:t>Ραλλία</w:t>
      </w:r>
      <w:proofErr w:type="spellEnd"/>
    </w:p>
    <w:p w:rsidR="00525671" w:rsidRPr="001010A8" w:rsidRDefault="0052567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240"/>
        <w:rPr>
          <w:rFonts w:ascii="Arial" w:eastAsia="Times New Roman" w:hAnsi="Arial" w:cs="Arial"/>
          <w:b/>
          <w:color w:val="000000"/>
          <w:lang w:eastAsia="el-GR"/>
        </w:rPr>
      </w:pPr>
      <w:r w:rsidRPr="001010A8">
        <w:rPr>
          <w:rFonts w:ascii="Arial" w:eastAsia="Times New Roman" w:hAnsi="Arial" w:cs="Arial"/>
          <w:b/>
          <w:color w:val="000000"/>
          <w:lang w:eastAsia="el-GR"/>
        </w:rPr>
        <w:t>Ψυχογιός Γεώργιος</w:t>
      </w:r>
    </w:p>
    <w:p w:rsidR="009330D1" w:rsidRPr="00AF2F14" w:rsidRDefault="009330D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028"/>
        <w:rPr>
          <w:rFonts w:ascii="Arial" w:eastAsia="Times New Roman" w:hAnsi="Arial" w:cs="Arial"/>
          <w:color w:val="000000"/>
          <w:lang w:eastAsia="el-GR"/>
        </w:rPr>
      </w:pPr>
    </w:p>
    <w:p w:rsidR="009330D1" w:rsidRPr="00AF2F14" w:rsidRDefault="009330D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088"/>
        <w:rPr>
          <w:rFonts w:ascii="Arial" w:eastAsia="Times New Roman" w:hAnsi="Arial" w:cs="Arial"/>
          <w:color w:val="000000"/>
          <w:lang w:eastAsia="el-GR"/>
        </w:rPr>
      </w:pPr>
    </w:p>
    <w:p w:rsidR="009330D1" w:rsidRPr="00AF2F14" w:rsidRDefault="009330D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lang w:eastAsia="el-GR"/>
        </w:rPr>
      </w:pPr>
    </w:p>
    <w:p w:rsidR="009330D1" w:rsidRPr="009330D1" w:rsidRDefault="009330D1" w:rsidP="0010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lang w:eastAsia="el-GR"/>
        </w:rPr>
      </w:pPr>
    </w:p>
    <w:p w:rsidR="0042789F" w:rsidRPr="00AF2F14" w:rsidRDefault="0042789F" w:rsidP="00525671">
      <w:pPr>
        <w:spacing w:line="360" w:lineRule="auto"/>
        <w:rPr>
          <w:rFonts w:ascii="Arial" w:hAnsi="Arial" w:cs="Arial"/>
        </w:rPr>
      </w:pPr>
    </w:p>
    <w:sectPr w:rsidR="0042789F" w:rsidRPr="00AF2F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F80"/>
    <w:multiLevelType w:val="hybridMultilevel"/>
    <w:tmpl w:val="FF5ADE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527366"/>
    <w:multiLevelType w:val="hybridMultilevel"/>
    <w:tmpl w:val="9EAA7A8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4A7EA2"/>
    <w:multiLevelType w:val="multilevel"/>
    <w:tmpl w:val="B22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00C7A"/>
    <w:multiLevelType w:val="hybridMultilevel"/>
    <w:tmpl w:val="BDA4D8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D5C0DAC"/>
    <w:multiLevelType w:val="hybridMultilevel"/>
    <w:tmpl w:val="4ECE96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7F"/>
    <w:rsid w:val="001010A8"/>
    <w:rsid w:val="001474E8"/>
    <w:rsid w:val="001D537F"/>
    <w:rsid w:val="00285823"/>
    <w:rsid w:val="002A2D22"/>
    <w:rsid w:val="0042789F"/>
    <w:rsid w:val="00525579"/>
    <w:rsid w:val="00525671"/>
    <w:rsid w:val="00847D6C"/>
    <w:rsid w:val="008518FB"/>
    <w:rsid w:val="009330D1"/>
    <w:rsid w:val="00AF2F14"/>
    <w:rsid w:val="00FA6F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9761C-0381-44B8-BC46-7B79F37E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0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330D1"/>
    <w:rPr>
      <w:rFonts w:ascii="Consolas" w:hAnsi="Consolas"/>
      <w:sz w:val="20"/>
      <w:szCs w:val="20"/>
    </w:rPr>
  </w:style>
  <w:style w:type="character" w:styleId="Hyperlink">
    <w:name w:val="Hyperlink"/>
    <w:basedOn w:val="DefaultParagraphFont"/>
    <w:uiPriority w:val="99"/>
    <w:semiHidden/>
    <w:unhideWhenUsed/>
    <w:rsid w:val="00AF2F14"/>
    <w:rPr>
      <w:color w:val="0000FF"/>
      <w:u w:val="single"/>
    </w:rPr>
  </w:style>
  <w:style w:type="paragraph" w:styleId="ListParagraph">
    <w:name w:val="List Paragraph"/>
    <w:basedOn w:val="Normal"/>
    <w:uiPriority w:val="34"/>
    <w:qFormat/>
    <w:rsid w:val="00285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48158">
      <w:bodyDiv w:val="1"/>
      <w:marLeft w:val="0"/>
      <w:marRight w:val="0"/>
      <w:marTop w:val="0"/>
      <w:marBottom w:val="0"/>
      <w:divBdr>
        <w:top w:val="none" w:sz="0" w:space="0" w:color="auto"/>
        <w:left w:val="none" w:sz="0" w:space="0" w:color="auto"/>
        <w:bottom w:val="none" w:sz="0" w:space="0" w:color="auto"/>
        <w:right w:val="none" w:sz="0" w:space="0" w:color="auto"/>
      </w:divBdr>
    </w:div>
    <w:div w:id="14952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B484-AF1F-47ED-9BAD-CDEAA426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3864</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2021-03-09T13:05:00Z</dcterms:created>
  <dcterms:modified xsi:type="dcterms:W3CDTF">2021-03-09T13:05:00Z</dcterms:modified>
</cp:coreProperties>
</file>